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24" w:rsidRDefault="007A1024" w:rsidP="007A1024">
      <w:pPr>
        <w:pStyle w:val="Header"/>
        <w:tabs>
          <w:tab w:val="clear" w:pos="4680"/>
        </w:tabs>
        <w:jc w:val="center"/>
      </w:pPr>
      <w:r w:rsidRPr="007A1024">
        <w:rPr>
          <w:b/>
          <w:sz w:val="40"/>
        </w:rPr>
        <w:t>COVID-19 Recovery Plan</w:t>
      </w:r>
    </w:p>
    <w:p w:rsidR="007A1024" w:rsidRDefault="007A1024" w:rsidP="007A1024">
      <w:pPr>
        <w:spacing w:after="0"/>
        <w:rPr>
          <w:iCs/>
        </w:rPr>
      </w:pPr>
    </w:p>
    <w:p w:rsidR="007A1024" w:rsidRDefault="007A1024" w:rsidP="007A1024">
      <w:pPr>
        <w:rPr>
          <w:rFonts w:cstheme="minorHAnsi"/>
          <w:iCs/>
        </w:rPr>
      </w:pPr>
      <w:r>
        <w:rPr>
          <w:iCs/>
        </w:rPr>
        <w:t xml:space="preserve">Please answer the following questions and provide any additional information related to your business’ </w:t>
      </w:r>
      <w:r w:rsidRPr="007A1024">
        <w:rPr>
          <w:rFonts w:cstheme="minorHAnsi"/>
          <w:iCs/>
        </w:rPr>
        <w:t xml:space="preserve">recovery regarding the COVID-19 crisis.  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bookmarkStart w:id="0" w:name="_GoBack"/>
      <w:bookmarkEnd w:id="0"/>
      <w:r w:rsidRPr="005D26ED">
        <w:rPr>
          <w:rFonts w:cstheme="minorHAnsi"/>
          <w:b/>
          <w:iCs/>
        </w:rPr>
        <w:t>Who else is providing support to you and how? For example, is your landlord providing rent relief or creditors changing their collection terms?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Are the business’ HST and payroll deductions / WSIB remittances up to date?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FA3CF9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>
        <w:rPr>
          <w:rFonts w:cstheme="minorHAnsi"/>
          <w:b/>
          <w:iCs/>
        </w:rPr>
        <w:t>List any loans, credit cards, leases, and lines of credit</w:t>
      </w:r>
      <w:r w:rsidR="00734D75">
        <w:rPr>
          <w:rFonts w:cstheme="minorHAnsi"/>
          <w:b/>
          <w:iCs/>
        </w:rPr>
        <w:t xml:space="preserve"> that you currently have</w:t>
      </w:r>
      <w:r>
        <w:rPr>
          <w:rFonts w:cstheme="minorHAnsi"/>
          <w:b/>
          <w:iCs/>
        </w:rPr>
        <w:t>. Are any of these in arrears?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 xml:space="preserve">Have you altered your personal drawings? If so, how? 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How do you plan to keep your expenses managed? Do you have backups for budget deficits already in place?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EC193D" w:rsidRPr="005D26ED" w:rsidRDefault="00EC193D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How can you adapt your business model to reduce costs, both in the short and medium term?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5D26ED" w:rsidRPr="005D26ED" w:rsidRDefault="005D26ED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How will demand disruption impact you and how will you recover from its aftermath?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147103" w:rsidRPr="00147103" w:rsidRDefault="005D26ED" w:rsidP="00147103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 xml:space="preserve">Please explain in 2-3 paragraphs how you plan to overcome economic or other challenges when the mandated closure is lifted? </w:t>
      </w:r>
    </w:p>
    <w:p w:rsidR="0014252E" w:rsidRPr="0014252E" w:rsidRDefault="0014252E" w:rsidP="0014252E">
      <w:pPr>
        <w:ind w:left="360"/>
        <w:rPr>
          <w:rFonts w:cstheme="minorHAnsi"/>
          <w:iCs/>
        </w:rPr>
      </w:pPr>
      <w:r w:rsidRPr="0014252E">
        <w:rPr>
          <w:rFonts w:cstheme="minorHAnsi"/>
          <w:iCs/>
        </w:rPr>
        <w:t>Provide answer here.</w:t>
      </w:r>
    </w:p>
    <w:p w:rsidR="00147103" w:rsidRDefault="00F01740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>
        <w:rPr>
          <w:rFonts w:cstheme="minorHAnsi"/>
          <w:b/>
          <w:iCs/>
        </w:rPr>
        <w:t>Assuming they are required, h</w:t>
      </w:r>
      <w:r w:rsidR="00147103">
        <w:rPr>
          <w:rFonts w:cstheme="minorHAnsi"/>
          <w:b/>
          <w:iCs/>
        </w:rPr>
        <w:t xml:space="preserve">ow will you incorporate “social distancing” requirements in your business operations after re-opening? </w:t>
      </w:r>
    </w:p>
    <w:p w:rsidR="00147103" w:rsidRPr="00147103" w:rsidRDefault="00147103" w:rsidP="00147103">
      <w:pPr>
        <w:ind w:left="360"/>
        <w:rPr>
          <w:rFonts w:cstheme="minorHAnsi"/>
          <w:iCs/>
        </w:rPr>
      </w:pPr>
      <w:r w:rsidRPr="00147103">
        <w:rPr>
          <w:rFonts w:cstheme="minorHAnsi"/>
          <w:iCs/>
        </w:rPr>
        <w:t xml:space="preserve">Provide answer here. </w:t>
      </w:r>
    </w:p>
    <w:p w:rsidR="0014252E" w:rsidRPr="005D26ED" w:rsidRDefault="0014252E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 xml:space="preserve">Please provide additional information regarding your business’ recovery and any actions you intend to take. </w:t>
      </w:r>
    </w:p>
    <w:p w:rsidR="0014252E" w:rsidRDefault="005D26ED" w:rsidP="0014252E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EC193D" w:rsidRPr="00EC193D" w:rsidRDefault="00EC193D" w:rsidP="005D26ED">
      <w:pPr>
        <w:rPr>
          <w:rFonts w:cstheme="minorHAnsi"/>
          <w:b/>
          <w:iCs/>
          <w:color w:val="FF0000"/>
        </w:rPr>
      </w:pPr>
      <w:r w:rsidRPr="00EC193D">
        <w:rPr>
          <w:rFonts w:cstheme="minorHAnsi"/>
          <w:b/>
          <w:iCs/>
          <w:color w:val="FF0000"/>
        </w:rPr>
        <w:t>** Please provide a copy of your latest financial statements – balance sheet, profit and loss statement, as indicated in the application form.**</w:t>
      </w:r>
    </w:p>
    <w:p w:rsidR="007A1024" w:rsidRPr="007A1024" w:rsidRDefault="007A1024">
      <w:pPr>
        <w:rPr>
          <w:rFonts w:cstheme="minorHAnsi"/>
        </w:rPr>
      </w:pPr>
    </w:p>
    <w:sectPr w:rsidR="007A1024" w:rsidRPr="007A1024" w:rsidSect="007A10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D2" w:rsidRDefault="00E22AD2" w:rsidP="007A1024">
      <w:pPr>
        <w:spacing w:after="0" w:line="240" w:lineRule="auto"/>
      </w:pPr>
      <w:r>
        <w:separator/>
      </w:r>
    </w:p>
  </w:endnote>
  <w:endnote w:type="continuationSeparator" w:id="0">
    <w:p w:rsidR="00E22AD2" w:rsidRDefault="00E22AD2" w:rsidP="007A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D2" w:rsidRDefault="00E22AD2" w:rsidP="007A1024">
      <w:pPr>
        <w:spacing w:after="0" w:line="240" w:lineRule="auto"/>
      </w:pPr>
      <w:r>
        <w:separator/>
      </w:r>
    </w:p>
  </w:footnote>
  <w:footnote w:type="continuationSeparator" w:id="0">
    <w:p w:rsidR="00E22AD2" w:rsidRDefault="00E22AD2" w:rsidP="007A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24" w:rsidRDefault="007A1024" w:rsidP="007A1024">
    <w:pPr>
      <w:pStyle w:val="Header"/>
      <w:tabs>
        <w:tab w:val="clear" w:pos="4680"/>
      </w:tabs>
      <w:jc w:val="center"/>
      <w:rPr>
        <w:b/>
        <w:sz w:val="40"/>
      </w:rPr>
    </w:pPr>
    <w:r>
      <w:rPr>
        <w:noProof/>
        <w:lang w:val="en-CA" w:eastAsia="en-CA"/>
      </w:rPr>
      <w:drawing>
        <wp:inline distT="0" distB="0" distL="0" distR="0" wp14:anchorId="76F26861" wp14:editId="4C9B412E">
          <wp:extent cx="1457325" cy="481727"/>
          <wp:effectExtent l="0" t="0" r="0" b="0"/>
          <wp:docPr id="2" name="Picture 2" descr="U:\SLBDC Logos\2011 New SLBDC Logos\colour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LBDC Logos\2011 New SLBDC Logos\colour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8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024" w:rsidRPr="007A1024" w:rsidRDefault="007A1024" w:rsidP="007A1024">
    <w:pPr>
      <w:pStyle w:val="Header"/>
      <w:tabs>
        <w:tab w:val="clear" w:pos="4680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025"/>
    <w:multiLevelType w:val="hybridMultilevel"/>
    <w:tmpl w:val="2C00412C"/>
    <w:lvl w:ilvl="0" w:tplc="1430C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350"/>
    <w:multiLevelType w:val="hybridMultilevel"/>
    <w:tmpl w:val="0608C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0A7D7C"/>
    <w:multiLevelType w:val="hybridMultilevel"/>
    <w:tmpl w:val="E272E972"/>
    <w:lvl w:ilvl="0" w:tplc="DC424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0C01"/>
    <w:multiLevelType w:val="hybridMultilevel"/>
    <w:tmpl w:val="7B1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4"/>
    <w:rsid w:val="0014252E"/>
    <w:rsid w:val="00147103"/>
    <w:rsid w:val="00290A53"/>
    <w:rsid w:val="005A3603"/>
    <w:rsid w:val="005D26ED"/>
    <w:rsid w:val="00734D75"/>
    <w:rsid w:val="007562CF"/>
    <w:rsid w:val="007A1024"/>
    <w:rsid w:val="00BA3271"/>
    <w:rsid w:val="00BE5548"/>
    <w:rsid w:val="00E22AD2"/>
    <w:rsid w:val="00EC193D"/>
    <w:rsid w:val="00F01740"/>
    <w:rsid w:val="00FA3CF9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525477-620C-4D0D-A518-80305CD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24"/>
  </w:style>
  <w:style w:type="paragraph" w:styleId="Footer">
    <w:name w:val="footer"/>
    <w:basedOn w:val="Normal"/>
    <w:link w:val="FooterChar"/>
    <w:uiPriority w:val="99"/>
    <w:unhideWhenUsed/>
    <w:rsid w:val="007A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24"/>
  </w:style>
  <w:style w:type="paragraph" w:styleId="BalloonText">
    <w:name w:val="Balloon Text"/>
    <w:basedOn w:val="Normal"/>
    <w:link w:val="BalloonTextChar"/>
    <w:uiPriority w:val="99"/>
    <w:semiHidden/>
    <w:unhideWhenUsed/>
    <w:rsid w:val="007A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Johnston</dc:creator>
  <cp:lastModifiedBy>Ashley Rusticus</cp:lastModifiedBy>
  <cp:revision>2</cp:revision>
  <dcterms:created xsi:type="dcterms:W3CDTF">2020-05-14T14:09:00Z</dcterms:created>
  <dcterms:modified xsi:type="dcterms:W3CDTF">2020-05-14T14:09:00Z</dcterms:modified>
</cp:coreProperties>
</file>